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E400B" w14:textId="77777777" w:rsidR="00174F4B" w:rsidRDefault="000D2133">
      <w:pPr>
        <w:rPr>
          <w:noProof/>
        </w:rPr>
      </w:pPr>
      <w:r>
        <w:t xml:space="preserve">                                                                                 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38FBB92" wp14:editId="3C1B7C06">
            <wp:extent cx="1089660" cy="937260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25480" cy="96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BA922" w14:textId="77777777" w:rsidR="000D2133" w:rsidRPr="000D2133" w:rsidRDefault="000D2133" w:rsidP="000D2133">
      <w:pPr>
        <w:spacing w:after="6"/>
        <w:ind w:left="-737"/>
        <w:jc w:val="both"/>
        <w:rPr>
          <w:rFonts w:ascii="Biome" w:eastAsia="Calibri" w:hAnsi="Biome" w:cs="Biome"/>
          <w:b/>
          <w:bCs/>
          <w:color w:val="000000"/>
          <w:kern w:val="0"/>
          <w:sz w:val="48"/>
          <w:szCs w:val="48"/>
          <w:lang w:eastAsia="cs-CZ"/>
          <w14:ligatures w14:val="none"/>
        </w:rPr>
      </w:pPr>
      <w:r>
        <w:rPr>
          <w:rFonts w:ascii="Biome" w:eastAsia="Calibri" w:hAnsi="Biome" w:cs="Biome"/>
          <w:color w:val="000000"/>
          <w:kern w:val="0"/>
          <w:sz w:val="48"/>
          <w:szCs w:val="48"/>
          <w:lang w:eastAsia="cs-CZ"/>
          <w14:ligatures w14:val="none"/>
        </w:rPr>
        <w:t xml:space="preserve">                                         </w:t>
      </w:r>
      <w:r w:rsidRPr="000D2133">
        <w:rPr>
          <w:rFonts w:ascii="Biome" w:eastAsia="Calibri" w:hAnsi="Biome" w:cs="Biome"/>
          <w:b/>
          <w:bCs/>
          <w:color w:val="000000"/>
          <w:kern w:val="0"/>
          <w:sz w:val="48"/>
          <w:szCs w:val="48"/>
          <w:lang w:eastAsia="cs-CZ"/>
          <w14:ligatures w14:val="none"/>
        </w:rPr>
        <w:t>OBEC KLEC</w:t>
      </w:r>
    </w:p>
    <w:p w14:paraId="5A67F3AE" w14:textId="227A5C8A" w:rsidR="00AF1333" w:rsidRPr="00AF1333" w:rsidRDefault="000D2133" w:rsidP="00AF1333">
      <w:pPr>
        <w:spacing w:after="6"/>
        <w:ind w:left="-737"/>
        <w:jc w:val="both"/>
        <w:rPr>
          <w:rFonts w:ascii="Calibri" w:eastAsia="Calibri" w:hAnsi="Calibri" w:cs="Calibri"/>
          <w:color w:val="000000"/>
          <w:kern w:val="0"/>
          <w:sz w:val="18"/>
          <w:szCs w:val="18"/>
          <w:lang w:eastAsia="cs-CZ"/>
          <w14:ligatures w14:val="none"/>
        </w:rPr>
      </w:pPr>
      <w:r w:rsidRPr="000D2133">
        <w:rPr>
          <w:rFonts w:ascii="Calibri" w:eastAsia="Calibri" w:hAnsi="Calibri" w:cs="Calibri"/>
          <w:color w:val="000000"/>
          <w:kern w:val="0"/>
          <w:sz w:val="24"/>
          <w:szCs w:val="24"/>
          <w:lang w:eastAsia="cs-CZ"/>
          <w14:ligatures w14:val="none"/>
        </w:rPr>
        <w:t xml:space="preserve">                                                                  </w:t>
      </w:r>
      <w:r>
        <w:rPr>
          <w:rFonts w:ascii="Calibri" w:eastAsia="Calibri" w:hAnsi="Calibri" w:cs="Calibri"/>
          <w:color w:val="000000"/>
          <w:kern w:val="0"/>
          <w:sz w:val="24"/>
          <w:szCs w:val="24"/>
          <w:lang w:eastAsia="cs-CZ"/>
          <w14:ligatures w14:val="none"/>
        </w:rPr>
        <w:t xml:space="preserve">                      </w:t>
      </w:r>
      <w:r w:rsidRPr="000D2133">
        <w:rPr>
          <w:rFonts w:ascii="Calibri" w:eastAsia="Calibri" w:hAnsi="Calibri" w:cs="Calibri"/>
          <w:color w:val="000000"/>
          <w:kern w:val="0"/>
          <w:sz w:val="24"/>
          <w:szCs w:val="24"/>
          <w:lang w:eastAsia="cs-CZ"/>
          <w14:ligatures w14:val="none"/>
        </w:rPr>
        <w:t xml:space="preserve">  </w:t>
      </w:r>
      <w:r w:rsidRPr="000D2133">
        <w:rPr>
          <w:rFonts w:ascii="Calibri" w:eastAsia="Calibri" w:hAnsi="Calibri" w:cs="Calibri"/>
          <w:color w:val="000000"/>
          <w:kern w:val="0"/>
          <w:sz w:val="18"/>
          <w:szCs w:val="18"/>
          <w:lang w:eastAsia="cs-CZ"/>
          <w14:ligatures w14:val="none"/>
        </w:rPr>
        <w:t xml:space="preserve">Klec č.p. 75 ,  379 01 Klec                                                             </w:t>
      </w:r>
    </w:p>
    <w:p w14:paraId="60FC4DE6" w14:textId="77777777" w:rsidR="00AF1333" w:rsidRPr="00AF1333" w:rsidRDefault="00AF1333" w:rsidP="00AF1333">
      <w:pPr>
        <w:rPr>
          <w:rFonts w:ascii="Aptos Display" w:hAnsi="Aptos Display"/>
          <w:b/>
          <w:bCs/>
          <w:sz w:val="36"/>
          <w:szCs w:val="36"/>
          <w:u w:val="single"/>
        </w:rPr>
      </w:pPr>
    </w:p>
    <w:p w14:paraId="4A455BC7" w14:textId="6844DA72" w:rsidR="00AF1333" w:rsidRPr="00AF1333" w:rsidRDefault="00AF1333" w:rsidP="00AF1333">
      <w:pPr>
        <w:rPr>
          <w:rFonts w:ascii="Aptos Display" w:hAnsi="Aptos Display"/>
          <w:b/>
          <w:bCs/>
          <w:sz w:val="36"/>
          <w:szCs w:val="36"/>
          <w:u w:val="single"/>
        </w:rPr>
      </w:pPr>
      <w:r w:rsidRPr="00AF1333">
        <w:rPr>
          <w:rFonts w:ascii="Aptos Display" w:hAnsi="Aptos Display"/>
          <w:b/>
          <w:bCs/>
          <w:sz w:val="36"/>
          <w:szCs w:val="36"/>
        </w:rPr>
        <w:t xml:space="preserve">                   </w:t>
      </w:r>
      <w:r w:rsidRPr="00AF1333">
        <w:rPr>
          <w:rFonts w:ascii="Aptos Display" w:hAnsi="Aptos Display"/>
          <w:b/>
          <w:bCs/>
          <w:sz w:val="36"/>
          <w:szCs w:val="36"/>
          <w:u w:val="single"/>
        </w:rPr>
        <w:t>Provozní řád antukového tenisového kurtu obce Klec</w:t>
      </w:r>
    </w:p>
    <w:p w14:paraId="61DEB85C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38537DCF" w14:textId="4B21D1AD" w:rsidR="00AF1333" w:rsidRPr="00FD5F95" w:rsidRDefault="00AF1333" w:rsidP="00AF1333">
      <w:pPr>
        <w:rPr>
          <w:rFonts w:ascii="Aptos Display" w:hAnsi="Aptos Display"/>
          <w:b/>
          <w:bCs/>
          <w:sz w:val="28"/>
          <w:szCs w:val="28"/>
        </w:rPr>
      </w:pPr>
      <w:r w:rsidRPr="00FD5F95">
        <w:rPr>
          <w:rFonts w:ascii="Aptos Display" w:hAnsi="Aptos Display"/>
          <w:b/>
          <w:bCs/>
          <w:sz w:val="28"/>
          <w:szCs w:val="28"/>
        </w:rPr>
        <w:t xml:space="preserve">Provozovatel: </w:t>
      </w:r>
      <w:r w:rsidR="00FD5F95">
        <w:rPr>
          <w:rFonts w:ascii="Aptos Display" w:hAnsi="Aptos Display"/>
          <w:b/>
          <w:bCs/>
          <w:sz w:val="28"/>
          <w:szCs w:val="28"/>
        </w:rPr>
        <w:t xml:space="preserve">  </w:t>
      </w:r>
      <w:r w:rsidRPr="00FD5F95">
        <w:rPr>
          <w:rFonts w:ascii="Aptos Display" w:hAnsi="Aptos Display"/>
          <w:b/>
          <w:bCs/>
          <w:sz w:val="28"/>
          <w:szCs w:val="28"/>
        </w:rPr>
        <w:t xml:space="preserve">Obec Klec, Klec </w:t>
      </w:r>
      <w:r w:rsidR="00FD5F95" w:rsidRPr="00FD5F95">
        <w:rPr>
          <w:rFonts w:ascii="Aptos Display" w:hAnsi="Aptos Display"/>
          <w:b/>
          <w:bCs/>
          <w:sz w:val="28"/>
          <w:szCs w:val="28"/>
        </w:rPr>
        <w:t>75</w:t>
      </w:r>
      <w:r w:rsidRPr="00FD5F95">
        <w:rPr>
          <w:rFonts w:ascii="Aptos Display" w:hAnsi="Aptos Display"/>
          <w:b/>
          <w:bCs/>
          <w:sz w:val="28"/>
          <w:szCs w:val="28"/>
        </w:rPr>
        <w:t>, 37</w:t>
      </w:r>
      <w:r w:rsidR="00FD5F95" w:rsidRPr="00FD5F95">
        <w:rPr>
          <w:rFonts w:ascii="Aptos Display" w:hAnsi="Aptos Display"/>
          <w:b/>
          <w:bCs/>
          <w:sz w:val="28"/>
          <w:szCs w:val="28"/>
        </w:rPr>
        <w:t>9 01</w:t>
      </w:r>
      <w:r w:rsidRPr="00FD5F95">
        <w:rPr>
          <w:rFonts w:ascii="Aptos Display" w:hAnsi="Aptos Display"/>
          <w:b/>
          <w:bCs/>
          <w:sz w:val="28"/>
          <w:szCs w:val="28"/>
        </w:rPr>
        <w:t xml:space="preserve"> Klec</w:t>
      </w:r>
    </w:p>
    <w:p w14:paraId="760E469D" w14:textId="5E033823" w:rsidR="00AF1333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AF1333">
        <w:rPr>
          <w:rFonts w:ascii="Aptos Display" w:hAnsi="Aptos Display"/>
          <w:b/>
          <w:bCs/>
          <w:sz w:val="24"/>
          <w:szCs w:val="24"/>
          <w:u w:val="single"/>
        </w:rPr>
        <w:t>Správce kurtu:</w:t>
      </w:r>
      <w:r w:rsidR="0044076E">
        <w:rPr>
          <w:rFonts w:ascii="Aptos Display" w:hAnsi="Aptos Display"/>
          <w:b/>
          <w:bCs/>
          <w:sz w:val="24"/>
          <w:szCs w:val="24"/>
          <w:u w:val="single"/>
        </w:rPr>
        <w:t xml:space="preserve"> </w:t>
      </w:r>
      <w:r w:rsidR="0044076E">
        <w:rPr>
          <w:rFonts w:ascii="Aptos Display" w:hAnsi="Aptos Display"/>
          <w:b/>
          <w:bCs/>
          <w:sz w:val="24"/>
          <w:szCs w:val="24"/>
        </w:rPr>
        <w:t>Hana Šorm</w:t>
      </w:r>
      <w:r w:rsidR="002B1578">
        <w:rPr>
          <w:rFonts w:ascii="Aptos Display" w:hAnsi="Aptos Display"/>
          <w:b/>
          <w:bCs/>
          <w:sz w:val="24"/>
          <w:szCs w:val="24"/>
        </w:rPr>
        <w:t xml:space="preserve">, Klec č.p. 60, tel.č. </w:t>
      </w:r>
      <w:r w:rsidR="00E768FB">
        <w:rPr>
          <w:rFonts w:ascii="Aptos Display" w:hAnsi="Aptos Display"/>
          <w:b/>
          <w:bCs/>
          <w:sz w:val="24"/>
          <w:szCs w:val="24"/>
        </w:rPr>
        <w:t>722 274</w:t>
      </w:r>
      <w:r w:rsidR="00120A9D">
        <w:rPr>
          <w:rFonts w:ascii="Aptos Display" w:hAnsi="Aptos Display"/>
          <w:b/>
          <w:bCs/>
          <w:sz w:val="24"/>
          <w:szCs w:val="24"/>
        </w:rPr>
        <w:t> </w:t>
      </w:r>
      <w:r w:rsidR="00E768FB">
        <w:rPr>
          <w:rFonts w:ascii="Aptos Display" w:hAnsi="Aptos Display"/>
          <w:b/>
          <w:bCs/>
          <w:sz w:val="24"/>
          <w:szCs w:val="24"/>
        </w:rPr>
        <w:t>13</w:t>
      </w:r>
      <w:r w:rsidR="00120A9D">
        <w:rPr>
          <w:rFonts w:ascii="Aptos Display" w:hAnsi="Aptos Display"/>
          <w:b/>
          <w:bCs/>
          <w:sz w:val="24"/>
          <w:szCs w:val="24"/>
        </w:rPr>
        <w:t>4</w:t>
      </w:r>
    </w:p>
    <w:p w14:paraId="0ACC0AB1" w14:textId="77777777" w:rsidR="00120A9D" w:rsidRPr="0044076E" w:rsidRDefault="00120A9D" w:rsidP="00AF1333">
      <w:pPr>
        <w:rPr>
          <w:rFonts w:ascii="Aptos Display" w:hAnsi="Aptos Display"/>
          <w:b/>
          <w:bCs/>
          <w:sz w:val="24"/>
          <w:szCs w:val="24"/>
        </w:rPr>
      </w:pPr>
    </w:p>
    <w:p w14:paraId="66535FD0" w14:textId="1AC77661" w:rsidR="00AF1333" w:rsidRPr="000E1B65" w:rsidRDefault="00120A9D" w:rsidP="000E1B65">
      <w:pPr>
        <w:rPr>
          <w:rFonts w:ascii="Aptos Display" w:hAnsi="Aptos Display"/>
          <w:b/>
          <w:bCs/>
          <w:sz w:val="24"/>
          <w:szCs w:val="24"/>
          <w:u w:val="single"/>
        </w:rPr>
      </w:pPr>
      <w:r>
        <w:rPr>
          <w:rFonts w:ascii="Aptos Display" w:hAnsi="Aptos Display"/>
          <w:b/>
          <w:bCs/>
          <w:sz w:val="24"/>
          <w:szCs w:val="24"/>
          <w:u w:val="single"/>
        </w:rPr>
        <w:t>I.</w:t>
      </w:r>
      <w:r w:rsidR="00AF1333" w:rsidRPr="000E1B65">
        <w:rPr>
          <w:rFonts w:ascii="Aptos Display" w:hAnsi="Aptos Display"/>
          <w:b/>
          <w:bCs/>
          <w:sz w:val="24"/>
          <w:szCs w:val="24"/>
          <w:u w:val="single"/>
        </w:rPr>
        <w:t>Všeobecná ustanoven</w:t>
      </w:r>
      <w:r w:rsidR="00C63E33" w:rsidRPr="000E1B65">
        <w:rPr>
          <w:rFonts w:ascii="Aptos Display" w:hAnsi="Aptos Display"/>
          <w:b/>
          <w:bCs/>
          <w:sz w:val="24"/>
          <w:szCs w:val="24"/>
          <w:u w:val="single"/>
        </w:rPr>
        <w:t>í</w:t>
      </w:r>
    </w:p>
    <w:p w14:paraId="6538A5C7" w14:textId="77777777" w:rsidR="00C63E33" w:rsidRPr="00C63E33" w:rsidRDefault="00C63E33" w:rsidP="00C63E33">
      <w:pPr>
        <w:pStyle w:val="Odstavecseseznamem"/>
        <w:ind w:left="1080"/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278F92BE" w14:textId="77777777" w:rsidR="00AF1333" w:rsidRPr="00666E71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666E71">
        <w:rPr>
          <w:rFonts w:ascii="Aptos Display" w:hAnsi="Aptos Display"/>
          <w:b/>
          <w:bCs/>
          <w:sz w:val="24"/>
          <w:szCs w:val="24"/>
        </w:rPr>
        <w:t>1.  Tento provozní řád stanovuje pravidla pro užívání antukového tenisového kurtu v obci Klec (dále jen „kurt“).</w:t>
      </w:r>
    </w:p>
    <w:p w14:paraId="49FD573E" w14:textId="77777777" w:rsidR="00AF1333" w:rsidRPr="00666E71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666E71">
        <w:rPr>
          <w:rFonts w:ascii="Aptos Display" w:hAnsi="Aptos Display"/>
          <w:b/>
          <w:bCs/>
          <w:sz w:val="24"/>
          <w:szCs w:val="24"/>
        </w:rPr>
        <w:t>2.  Účelem provozního řádu je zajištění bezpečného a řádného provozu kurtu a ochrana majetku obce.</w:t>
      </w:r>
    </w:p>
    <w:p w14:paraId="1708C5A9" w14:textId="77777777" w:rsidR="00AF1333" w:rsidRPr="00666E71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666E71">
        <w:rPr>
          <w:rFonts w:ascii="Aptos Display" w:hAnsi="Aptos Display"/>
          <w:b/>
          <w:bCs/>
          <w:sz w:val="24"/>
          <w:szCs w:val="24"/>
        </w:rPr>
        <w:t>3.  Vstup na kurt je povolen pouze osobám, které se seznámily s tímto provozním řádem a zavazují se jej dodržovat.</w:t>
      </w:r>
    </w:p>
    <w:p w14:paraId="277834B6" w14:textId="0584EBB8" w:rsidR="00AF1333" w:rsidRPr="00C63E33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666E71">
        <w:rPr>
          <w:rFonts w:ascii="Aptos Display" w:hAnsi="Aptos Display"/>
          <w:b/>
          <w:bCs/>
          <w:sz w:val="24"/>
          <w:szCs w:val="24"/>
        </w:rPr>
        <w:t>4.  Každý uživatel je povinen dodržovat pravidla slušného chování a dbát na čistotu a pořádek v celém areálu.</w:t>
      </w:r>
    </w:p>
    <w:p w14:paraId="725D9F9E" w14:textId="2F252563" w:rsid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  <w:r w:rsidRPr="00AF1333">
        <w:rPr>
          <w:rFonts w:ascii="Aptos Display" w:hAnsi="Aptos Display"/>
          <w:b/>
          <w:bCs/>
          <w:sz w:val="24"/>
          <w:szCs w:val="24"/>
          <w:u w:val="single"/>
        </w:rPr>
        <w:t>II. Provozní doba</w:t>
      </w:r>
    </w:p>
    <w:p w14:paraId="3A33E9D2" w14:textId="77777777" w:rsidR="00C63E33" w:rsidRPr="00C63E33" w:rsidRDefault="00C63E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0CC15E3F" w14:textId="77777777" w:rsidR="00AF1333" w:rsidRPr="00666E71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666E71">
        <w:rPr>
          <w:rFonts w:ascii="Aptos Display" w:hAnsi="Aptos Display"/>
          <w:b/>
          <w:bCs/>
          <w:sz w:val="24"/>
          <w:szCs w:val="24"/>
        </w:rPr>
        <w:t>1.  Kurt je přístupný denně od 8:00 do 21:00 hodin, pokud není správcem nebo obcí stanoveno jinak (např. z důvodu údržby, turnajů apod.).</w:t>
      </w:r>
    </w:p>
    <w:p w14:paraId="25601052" w14:textId="4943C532" w:rsidR="00AF1333" w:rsidRPr="00C63E33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666E71">
        <w:rPr>
          <w:rFonts w:ascii="Aptos Display" w:hAnsi="Aptos Display"/>
          <w:b/>
          <w:bCs/>
          <w:sz w:val="24"/>
          <w:szCs w:val="24"/>
        </w:rPr>
        <w:t>2.  Změny provozní doby budou včas vyvěšeny na informační tabuli u kurtu</w:t>
      </w:r>
      <w:r w:rsidR="00C4258C">
        <w:rPr>
          <w:rFonts w:ascii="Aptos Display" w:hAnsi="Aptos Display"/>
          <w:b/>
          <w:bCs/>
          <w:sz w:val="24"/>
          <w:szCs w:val="24"/>
        </w:rPr>
        <w:t>, stránkách obce</w:t>
      </w:r>
    </w:p>
    <w:p w14:paraId="5D7F752A" w14:textId="45FF0180" w:rsid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  <w:r w:rsidRPr="00AF1333">
        <w:rPr>
          <w:rFonts w:ascii="Aptos Display" w:hAnsi="Aptos Display"/>
          <w:b/>
          <w:bCs/>
          <w:sz w:val="24"/>
          <w:szCs w:val="24"/>
          <w:u w:val="single"/>
        </w:rPr>
        <w:t>III. Podmínky užívání kurtu</w:t>
      </w:r>
    </w:p>
    <w:p w14:paraId="607DB3FD" w14:textId="77777777" w:rsidR="00F42A0B" w:rsidRPr="00AF1333" w:rsidRDefault="00F42A0B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7DBEC62A" w14:textId="689128A6" w:rsidR="00AF1333" w:rsidRPr="00120A9D" w:rsidRDefault="00AF1333" w:rsidP="00120A9D">
      <w:pPr>
        <w:pStyle w:val="Odstavecseseznamem"/>
        <w:numPr>
          <w:ilvl w:val="0"/>
          <w:numId w:val="4"/>
        </w:numPr>
        <w:rPr>
          <w:rFonts w:ascii="Aptos Display" w:hAnsi="Aptos Display"/>
          <w:b/>
          <w:bCs/>
          <w:sz w:val="24"/>
          <w:szCs w:val="24"/>
          <w:u w:val="single"/>
        </w:rPr>
      </w:pPr>
      <w:r w:rsidRPr="00120A9D">
        <w:rPr>
          <w:rFonts w:ascii="Aptos Display" w:hAnsi="Aptos Display"/>
          <w:b/>
          <w:bCs/>
          <w:sz w:val="24"/>
          <w:szCs w:val="24"/>
          <w:u w:val="single"/>
        </w:rPr>
        <w:t>Rezervace:</w:t>
      </w:r>
    </w:p>
    <w:p w14:paraId="536F1BFA" w14:textId="77777777" w:rsidR="00120A9D" w:rsidRPr="00120A9D" w:rsidRDefault="00120A9D" w:rsidP="00120A9D">
      <w:pPr>
        <w:pStyle w:val="Odstavecseseznamem"/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1AC52768" w14:textId="22179AF4" w:rsidR="00AF1333" w:rsidRPr="004A48C0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A48C0">
        <w:rPr>
          <w:rFonts w:ascii="Aptos Display" w:hAnsi="Aptos Display"/>
          <w:b/>
          <w:bCs/>
          <w:sz w:val="24"/>
          <w:szCs w:val="24"/>
        </w:rPr>
        <w:t xml:space="preserve">    * Hrací doba je 1 hodina (včetně úklidu kurtu po hře).</w:t>
      </w:r>
      <w:r w:rsidR="00376168">
        <w:rPr>
          <w:rFonts w:ascii="Aptos Display" w:hAnsi="Aptos Display"/>
          <w:b/>
          <w:bCs/>
          <w:sz w:val="24"/>
          <w:szCs w:val="24"/>
        </w:rPr>
        <w:t xml:space="preserve"> Cena 1 hodiny je</w:t>
      </w:r>
      <w:r w:rsidR="004054A3">
        <w:rPr>
          <w:rFonts w:ascii="Aptos Display" w:hAnsi="Aptos Display"/>
          <w:b/>
          <w:bCs/>
          <w:sz w:val="24"/>
          <w:szCs w:val="24"/>
        </w:rPr>
        <w:t xml:space="preserve"> určena na</w:t>
      </w:r>
      <w:r w:rsidR="00376168">
        <w:rPr>
          <w:rFonts w:ascii="Aptos Display" w:hAnsi="Aptos Display"/>
          <w:b/>
          <w:bCs/>
          <w:sz w:val="24"/>
          <w:szCs w:val="24"/>
        </w:rPr>
        <w:t xml:space="preserve"> 150 kč</w:t>
      </w:r>
    </w:p>
    <w:p w14:paraId="188574DC" w14:textId="5FF6D1E1" w:rsidR="00AF1333" w:rsidRPr="004A48C0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A48C0">
        <w:rPr>
          <w:rFonts w:ascii="Aptos Display" w:hAnsi="Aptos Display"/>
          <w:b/>
          <w:bCs/>
          <w:sz w:val="24"/>
          <w:szCs w:val="24"/>
        </w:rPr>
        <w:t xml:space="preserve">    * Rezervaci kurtu je možné provést </w:t>
      </w:r>
      <w:r w:rsidR="009B462C">
        <w:rPr>
          <w:rFonts w:ascii="Aptos Display" w:hAnsi="Aptos Display"/>
          <w:b/>
          <w:bCs/>
          <w:sz w:val="24"/>
          <w:szCs w:val="24"/>
        </w:rPr>
        <w:t>u správce kurtu</w:t>
      </w:r>
      <w:r w:rsidR="00F84B3F">
        <w:rPr>
          <w:rFonts w:ascii="Aptos Display" w:hAnsi="Aptos Display"/>
          <w:b/>
          <w:bCs/>
          <w:sz w:val="24"/>
          <w:szCs w:val="24"/>
        </w:rPr>
        <w:t xml:space="preserve"> </w:t>
      </w:r>
      <w:r w:rsidR="009D38DB">
        <w:rPr>
          <w:rFonts w:ascii="Aptos Display" w:hAnsi="Aptos Display"/>
          <w:b/>
          <w:bCs/>
          <w:sz w:val="24"/>
          <w:szCs w:val="24"/>
        </w:rPr>
        <w:t>na adrese Klec č.p. 60</w:t>
      </w:r>
      <w:r w:rsidR="005C10AD">
        <w:rPr>
          <w:rFonts w:ascii="Aptos Display" w:hAnsi="Aptos Display"/>
          <w:b/>
          <w:bCs/>
          <w:sz w:val="24"/>
          <w:szCs w:val="24"/>
        </w:rPr>
        <w:t xml:space="preserve">, či </w:t>
      </w:r>
      <w:r w:rsidR="00F84B3F">
        <w:rPr>
          <w:rFonts w:ascii="Aptos Display" w:hAnsi="Aptos Display"/>
          <w:b/>
          <w:bCs/>
          <w:sz w:val="24"/>
          <w:szCs w:val="24"/>
        </w:rPr>
        <w:t>telefonicky 722 274</w:t>
      </w:r>
      <w:r w:rsidR="00B562A6">
        <w:rPr>
          <w:rFonts w:ascii="Aptos Display" w:hAnsi="Aptos Display"/>
          <w:b/>
          <w:bCs/>
          <w:sz w:val="24"/>
          <w:szCs w:val="24"/>
        </w:rPr>
        <w:t> </w:t>
      </w:r>
      <w:r w:rsidR="00F84B3F">
        <w:rPr>
          <w:rFonts w:ascii="Aptos Display" w:hAnsi="Aptos Display"/>
          <w:b/>
          <w:bCs/>
          <w:sz w:val="24"/>
          <w:szCs w:val="24"/>
        </w:rPr>
        <w:t>134</w:t>
      </w:r>
      <w:r w:rsidR="00B562A6">
        <w:rPr>
          <w:rFonts w:ascii="Aptos Display" w:hAnsi="Aptos Display"/>
          <w:b/>
          <w:bCs/>
          <w:sz w:val="24"/>
          <w:szCs w:val="24"/>
        </w:rPr>
        <w:t xml:space="preserve"> v případě nedostupnosti</w:t>
      </w:r>
      <w:r w:rsidR="006E795A">
        <w:rPr>
          <w:rFonts w:ascii="Aptos Display" w:hAnsi="Aptos Display"/>
          <w:b/>
          <w:bCs/>
          <w:sz w:val="24"/>
          <w:szCs w:val="24"/>
        </w:rPr>
        <w:t xml:space="preserve"> číslo</w:t>
      </w:r>
      <w:r w:rsidR="00621DB4">
        <w:rPr>
          <w:rFonts w:ascii="Aptos Display" w:hAnsi="Aptos Display"/>
          <w:b/>
          <w:bCs/>
          <w:sz w:val="24"/>
          <w:szCs w:val="24"/>
        </w:rPr>
        <w:t xml:space="preserve"> </w:t>
      </w:r>
      <w:r w:rsidR="0010530F">
        <w:rPr>
          <w:rFonts w:ascii="Aptos Display" w:hAnsi="Aptos Display"/>
          <w:b/>
          <w:bCs/>
          <w:sz w:val="24"/>
          <w:szCs w:val="24"/>
        </w:rPr>
        <w:t xml:space="preserve">na obecní úřad </w:t>
      </w:r>
      <w:r w:rsidR="00DF5109">
        <w:rPr>
          <w:rFonts w:ascii="Aptos Display" w:hAnsi="Aptos Display"/>
          <w:b/>
          <w:bCs/>
          <w:sz w:val="24"/>
          <w:szCs w:val="24"/>
        </w:rPr>
        <w:t>724 192</w:t>
      </w:r>
      <w:r w:rsidR="0070368E">
        <w:rPr>
          <w:rFonts w:ascii="Aptos Display" w:hAnsi="Aptos Display"/>
          <w:b/>
          <w:bCs/>
          <w:sz w:val="24"/>
          <w:szCs w:val="24"/>
        </w:rPr>
        <w:t> </w:t>
      </w:r>
      <w:r w:rsidR="00DF5109">
        <w:rPr>
          <w:rFonts w:ascii="Aptos Display" w:hAnsi="Aptos Display"/>
          <w:b/>
          <w:bCs/>
          <w:sz w:val="24"/>
          <w:szCs w:val="24"/>
        </w:rPr>
        <w:t>152</w:t>
      </w:r>
      <w:r w:rsidR="008273E9">
        <w:rPr>
          <w:rFonts w:ascii="Aptos Display" w:hAnsi="Aptos Display"/>
          <w:b/>
          <w:bCs/>
          <w:sz w:val="24"/>
          <w:szCs w:val="24"/>
        </w:rPr>
        <w:t>. Dále je možn</w:t>
      </w:r>
      <w:r w:rsidR="001E2CB7">
        <w:rPr>
          <w:rFonts w:ascii="Aptos Display" w:hAnsi="Aptos Display"/>
          <w:b/>
          <w:bCs/>
          <w:sz w:val="24"/>
          <w:szCs w:val="24"/>
        </w:rPr>
        <w:t>á rezervace</w:t>
      </w:r>
      <w:r w:rsidR="00DF5109">
        <w:rPr>
          <w:rFonts w:ascii="Aptos Display" w:hAnsi="Aptos Display"/>
          <w:b/>
          <w:bCs/>
          <w:sz w:val="24"/>
          <w:szCs w:val="24"/>
        </w:rPr>
        <w:t xml:space="preserve"> </w:t>
      </w:r>
      <w:r w:rsidR="00621DB4">
        <w:rPr>
          <w:rFonts w:ascii="Aptos Display" w:hAnsi="Aptos Display"/>
          <w:b/>
          <w:bCs/>
          <w:sz w:val="24"/>
          <w:szCs w:val="24"/>
        </w:rPr>
        <w:t>v</w:t>
      </w:r>
      <w:r w:rsidR="001E2CB7">
        <w:rPr>
          <w:rFonts w:ascii="Aptos Display" w:hAnsi="Aptos Display"/>
          <w:b/>
          <w:bCs/>
          <w:sz w:val="24"/>
          <w:szCs w:val="24"/>
        </w:rPr>
        <w:t xml:space="preserve"> </w:t>
      </w:r>
      <w:r w:rsidR="00621DB4">
        <w:rPr>
          <w:rFonts w:ascii="Aptos Display" w:hAnsi="Aptos Display"/>
          <w:b/>
          <w:bCs/>
          <w:sz w:val="24"/>
          <w:szCs w:val="24"/>
        </w:rPr>
        <w:t>místním obchodě</w:t>
      </w:r>
      <w:r w:rsidR="00CC6822">
        <w:rPr>
          <w:rFonts w:ascii="Aptos Display" w:hAnsi="Aptos Display"/>
          <w:b/>
          <w:bCs/>
          <w:sz w:val="24"/>
          <w:szCs w:val="24"/>
        </w:rPr>
        <w:t xml:space="preserve"> v ot</w:t>
      </w:r>
      <w:r w:rsidR="00E3140B">
        <w:rPr>
          <w:rFonts w:ascii="Aptos Display" w:hAnsi="Aptos Display"/>
          <w:b/>
          <w:bCs/>
          <w:sz w:val="24"/>
          <w:szCs w:val="24"/>
        </w:rPr>
        <w:t>e</w:t>
      </w:r>
      <w:r w:rsidR="00CC6822">
        <w:rPr>
          <w:rFonts w:ascii="Aptos Display" w:hAnsi="Aptos Display"/>
          <w:b/>
          <w:bCs/>
          <w:sz w:val="24"/>
          <w:szCs w:val="24"/>
        </w:rPr>
        <w:t>vírací době obchodu</w:t>
      </w:r>
      <w:r w:rsidR="0070368E">
        <w:rPr>
          <w:rFonts w:ascii="Aptos Display" w:hAnsi="Aptos Display"/>
          <w:b/>
          <w:bCs/>
          <w:sz w:val="24"/>
          <w:szCs w:val="24"/>
        </w:rPr>
        <w:t xml:space="preserve">, </w:t>
      </w:r>
      <w:r w:rsidR="0070368E">
        <w:rPr>
          <w:rFonts w:ascii="Aptos Display" w:hAnsi="Aptos Display"/>
          <w:b/>
          <w:bCs/>
          <w:sz w:val="24"/>
          <w:szCs w:val="24"/>
        </w:rPr>
        <w:t xml:space="preserve">či </w:t>
      </w:r>
      <w:r w:rsidR="0070368E">
        <w:rPr>
          <w:rFonts w:ascii="Aptos Display" w:hAnsi="Aptos Display"/>
          <w:b/>
          <w:bCs/>
          <w:sz w:val="24"/>
          <w:szCs w:val="24"/>
        </w:rPr>
        <w:t>na telefonním čísle</w:t>
      </w:r>
      <w:r w:rsidR="0070368E">
        <w:rPr>
          <w:rFonts w:ascii="Aptos Display" w:hAnsi="Aptos Display"/>
          <w:b/>
          <w:bCs/>
          <w:sz w:val="24"/>
          <w:szCs w:val="24"/>
        </w:rPr>
        <w:t xml:space="preserve"> 727 996 434</w:t>
      </w:r>
    </w:p>
    <w:p w14:paraId="52E0D89D" w14:textId="77777777" w:rsidR="00AF1333" w:rsidRPr="004A48C0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A48C0">
        <w:rPr>
          <w:rFonts w:ascii="Aptos Display" w:hAnsi="Aptos Display"/>
          <w:b/>
          <w:bCs/>
          <w:sz w:val="24"/>
          <w:szCs w:val="24"/>
        </w:rPr>
        <w:lastRenderedPageBreak/>
        <w:t xml:space="preserve">    * Není-li kurt obsazen rezervací, je možné jej využít bez předchozí rezervace.</w:t>
      </w:r>
    </w:p>
    <w:p w14:paraId="18649284" w14:textId="7C814B3D" w:rsidR="00AF1333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A48C0">
        <w:rPr>
          <w:rFonts w:ascii="Aptos Display" w:hAnsi="Aptos Display"/>
          <w:b/>
          <w:bCs/>
          <w:sz w:val="24"/>
          <w:szCs w:val="24"/>
        </w:rPr>
        <w:t xml:space="preserve">    * Zrušení rezervace je nutné nahlásit co nejdříve, nejpozději  2 hodiny</w:t>
      </w:r>
      <w:r w:rsidR="006C465B">
        <w:rPr>
          <w:rFonts w:ascii="Aptos Display" w:hAnsi="Aptos Display"/>
          <w:b/>
          <w:bCs/>
          <w:sz w:val="24"/>
          <w:szCs w:val="24"/>
        </w:rPr>
        <w:t xml:space="preserve"> </w:t>
      </w:r>
      <w:r w:rsidRPr="004A48C0">
        <w:rPr>
          <w:rFonts w:ascii="Aptos Display" w:hAnsi="Aptos Display"/>
          <w:b/>
          <w:bCs/>
          <w:sz w:val="24"/>
          <w:szCs w:val="24"/>
        </w:rPr>
        <w:t>před začátkem rezervované doby.</w:t>
      </w:r>
    </w:p>
    <w:p w14:paraId="168A5669" w14:textId="77777777" w:rsidR="006413AF" w:rsidRPr="00C63E33" w:rsidRDefault="006413AF" w:rsidP="00AF1333">
      <w:pPr>
        <w:rPr>
          <w:rFonts w:ascii="Aptos Display" w:hAnsi="Aptos Display"/>
          <w:b/>
          <w:bCs/>
          <w:sz w:val="24"/>
          <w:szCs w:val="24"/>
        </w:rPr>
      </w:pPr>
    </w:p>
    <w:p w14:paraId="65558188" w14:textId="58CB2034" w:rsid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  <w:r w:rsidRPr="00AF1333">
        <w:rPr>
          <w:rFonts w:ascii="Aptos Display" w:hAnsi="Aptos Display"/>
          <w:b/>
          <w:bCs/>
          <w:sz w:val="24"/>
          <w:szCs w:val="24"/>
          <w:u w:val="single"/>
        </w:rPr>
        <w:t>2.  Vstup na kurt:</w:t>
      </w:r>
    </w:p>
    <w:p w14:paraId="251DEABD" w14:textId="77777777" w:rsidR="00F42A0B" w:rsidRPr="00AF1333" w:rsidRDefault="00F42A0B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1C57255C" w14:textId="6F5E453E" w:rsidR="00AF1333" w:rsidRPr="00761078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761078">
        <w:rPr>
          <w:rFonts w:ascii="Aptos Display" w:hAnsi="Aptos Display"/>
          <w:b/>
          <w:bCs/>
          <w:sz w:val="24"/>
          <w:szCs w:val="24"/>
        </w:rPr>
        <w:t xml:space="preserve">    * Vstup na kurt je povolen pouze ve vhodné tenisové obuvi s hladkou podrážkou, která nepoškozuje antukový povrch. Obuv nesmí mít hluboký vzorek, který by mohl antuku rýpat.</w:t>
      </w:r>
    </w:p>
    <w:p w14:paraId="564103ED" w14:textId="77777777" w:rsidR="00AF1333" w:rsidRPr="00761078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761078">
        <w:rPr>
          <w:rFonts w:ascii="Aptos Display" w:hAnsi="Aptos Display"/>
          <w:b/>
          <w:bCs/>
          <w:sz w:val="24"/>
          <w:szCs w:val="24"/>
        </w:rPr>
        <w:t xml:space="preserve">    * Je zakázán vstup v obuvi s podpatky, kopačkách, trekových botách apod.</w:t>
      </w:r>
    </w:p>
    <w:p w14:paraId="17407C35" w14:textId="77777777" w:rsidR="00AF1333" w:rsidRPr="00761078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761078">
        <w:rPr>
          <w:rFonts w:ascii="Aptos Display" w:hAnsi="Aptos Display"/>
          <w:b/>
          <w:bCs/>
          <w:sz w:val="24"/>
          <w:szCs w:val="24"/>
        </w:rPr>
        <w:t xml:space="preserve">    * Na kurtu je zakázáno kouření, konzumace jídla a nápojů ve skleněných obalech.</w:t>
      </w:r>
    </w:p>
    <w:p w14:paraId="1FE9C051" w14:textId="77777777" w:rsidR="00AF1333" w:rsidRPr="00761078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761078">
        <w:rPr>
          <w:rFonts w:ascii="Aptos Display" w:hAnsi="Aptos Display"/>
          <w:b/>
          <w:bCs/>
          <w:sz w:val="24"/>
          <w:szCs w:val="24"/>
        </w:rPr>
        <w:t xml:space="preserve">    * Na kurtu se nepoužívají žvýkačky.</w:t>
      </w:r>
    </w:p>
    <w:p w14:paraId="6583ACB4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078567F6" w14:textId="7E5B751C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  <w:r w:rsidRPr="00AF1333">
        <w:rPr>
          <w:rFonts w:ascii="Aptos Display" w:hAnsi="Aptos Display"/>
          <w:b/>
          <w:bCs/>
          <w:sz w:val="24"/>
          <w:szCs w:val="24"/>
          <w:u w:val="single"/>
        </w:rPr>
        <w:t>3.  Údržba kurtu po hře:</w:t>
      </w:r>
    </w:p>
    <w:p w14:paraId="23F1F16E" w14:textId="6C3ABA37" w:rsidR="00AF1333" w:rsidRPr="004A3D29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A3D29">
        <w:rPr>
          <w:rFonts w:ascii="Aptos Display" w:hAnsi="Aptos Display"/>
          <w:b/>
          <w:bCs/>
          <w:sz w:val="24"/>
          <w:szCs w:val="24"/>
        </w:rPr>
        <w:t xml:space="preserve">    *</w:t>
      </w:r>
      <w:r w:rsidRPr="00AF1333">
        <w:rPr>
          <w:rFonts w:ascii="Aptos Display" w:hAnsi="Aptos Display"/>
          <w:b/>
          <w:bCs/>
          <w:sz w:val="24"/>
          <w:szCs w:val="24"/>
          <w:u w:val="single"/>
        </w:rPr>
        <w:t xml:space="preserve"> </w:t>
      </w:r>
      <w:r w:rsidRPr="004A3D29">
        <w:rPr>
          <w:rFonts w:ascii="Aptos Display" w:hAnsi="Aptos Display"/>
          <w:b/>
          <w:bCs/>
          <w:sz w:val="24"/>
          <w:szCs w:val="24"/>
        </w:rPr>
        <w:t xml:space="preserve">Po skončení každé hry je uživatel povinen kurt srovnat </w:t>
      </w:r>
      <w:r w:rsidR="003A6A9B">
        <w:rPr>
          <w:rFonts w:ascii="Aptos Display" w:hAnsi="Aptos Display"/>
          <w:b/>
          <w:bCs/>
          <w:sz w:val="24"/>
          <w:szCs w:val="24"/>
        </w:rPr>
        <w:t>hrably</w:t>
      </w:r>
      <w:r w:rsidR="00BD333F">
        <w:rPr>
          <w:rFonts w:ascii="Aptos Display" w:hAnsi="Aptos Display"/>
          <w:b/>
          <w:bCs/>
          <w:sz w:val="24"/>
          <w:szCs w:val="24"/>
        </w:rPr>
        <w:t xml:space="preserve"> </w:t>
      </w:r>
      <w:r w:rsidRPr="004A3D29">
        <w:rPr>
          <w:rFonts w:ascii="Aptos Display" w:hAnsi="Aptos Display"/>
          <w:b/>
          <w:bCs/>
          <w:sz w:val="24"/>
          <w:szCs w:val="24"/>
        </w:rPr>
        <w:t>a zamést sítěmi</w:t>
      </w:r>
      <w:r w:rsidR="009C5F60">
        <w:rPr>
          <w:rFonts w:ascii="Aptos Display" w:hAnsi="Aptos Display"/>
          <w:b/>
          <w:bCs/>
          <w:sz w:val="24"/>
          <w:szCs w:val="24"/>
        </w:rPr>
        <w:t xml:space="preserve"> či koštětem</w:t>
      </w:r>
      <w:r w:rsidRPr="004A3D29">
        <w:rPr>
          <w:rFonts w:ascii="Aptos Display" w:hAnsi="Aptos Display"/>
          <w:b/>
          <w:bCs/>
          <w:sz w:val="24"/>
          <w:szCs w:val="24"/>
        </w:rPr>
        <w:t>. Sítě je třeba táhnout vždy od sítě k plotu a zpět, dokud není povrch rovnoměrně uhlazený.</w:t>
      </w:r>
    </w:p>
    <w:p w14:paraId="13C7D11F" w14:textId="1ECD0FED" w:rsidR="00AF1333" w:rsidRPr="004A3D29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A3D29">
        <w:rPr>
          <w:rFonts w:ascii="Aptos Display" w:hAnsi="Aptos Display"/>
          <w:b/>
          <w:bCs/>
          <w:sz w:val="24"/>
          <w:szCs w:val="24"/>
        </w:rPr>
        <w:t xml:space="preserve">    * Následně je nutné kurt pokropit vodou z připravených hadic tak, aby byl povrch vlhký, ale ne promočený.</w:t>
      </w:r>
    </w:p>
    <w:p w14:paraId="73AE42AA" w14:textId="487C6F01" w:rsidR="00AF1333" w:rsidRPr="004A3D29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A3D29">
        <w:rPr>
          <w:rFonts w:ascii="Aptos Display" w:hAnsi="Aptos Display"/>
          <w:b/>
          <w:bCs/>
          <w:sz w:val="24"/>
          <w:szCs w:val="24"/>
        </w:rPr>
        <w:t xml:space="preserve">    * Srovnávací sítě</w:t>
      </w:r>
      <w:r w:rsidR="001A763D">
        <w:rPr>
          <w:rFonts w:ascii="Aptos Display" w:hAnsi="Aptos Display"/>
          <w:b/>
          <w:bCs/>
          <w:sz w:val="24"/>
          <w:szCs w:val="24"/>
        </w:rPr>
        <w:t>, koště, hrabla</w:t>
      </w:r>
      <w:r w:rsidRPr="004A3D29">
        <w:rPr>
          <w:rFonts w:ascii="Aptos Display" w:hAnsi="Aptos Display"/>
          <w:b/>
          <w:bCs/>
          <w:sz w:val="24"/>
          <w:szCs w:val="24"/>
        </w:rPr>
        <w:t xml:space="preserve"> a hadice je třeba po použití řádně uklidit na určené místo.</w:t>
      </w:r>
    </w:p>
    <w:p w14:paraId="7F405AA1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62E1E1D3" w14:textId="64324084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  <w:r w:rsidRPr="00AF1333">
        <w:rPr>
          <w:rFonts w:ascii="Aptos Display" w:hAnsi="Aptos Display"/>
          <w:b/>
          <w:bCs/>
          <w:sz w:val="24"/>
          <w:szCs w:val="24"/>
          <w:u w:val="single"/>
        </w:rPr>
        <w:t>4.  Chování na kurtu:</w:t>
      </w:r>
    </w:p>
    <w:p w14:paraId="0EA147ED" w14:textId="77777777" w:rsidR="00AF1333" w:rsidRPr="00A8331D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A8331D">
        <w:rPr>
          <w:rFonts w:ascii="Aptos Display" w:hAnsi="Aptos Display"/>
          <w:b/>
          <w:bCs/>
          <w:sz w:val="24"/>
          <w:szCs w:val="24"/>
        </w:rPr>
        <w:t xml:space="preserve">    * Hráči jsou povinni dodržovat pravidla fair play a vzájemně se respektovat.</w:t>
      </w:r>
    </w:p>
    <w:p w14:paraId="5C5114A1" w14:textId="77777777" w:rsidR="00AF1333" w:rsidRPr="00A8331D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A8331D">
        <w:rPr>
          <w:rFonts w:ascii="Aptos Display" w:hAnsi="Aptos Display"/>
          <w:b/>
          <w:bCs/>
          <w:sz w:val="24"/>
          <w:szCs w:val="24"/>
        </w:rPr>
        <w:t xml:space="preserve">    * Je zakázáno úmyslné poškozování kurtu, vybavení kurtu (sítě, sloupky, lajny) a okolního majetku.</w:t>
      </w:r>
    </w:p>
    <w:p w14:paraId="2D9153E8" w14:textId="77777777" w:rsidR="00AF1333" w:rsidRPr="00A8331D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A8331D">
        <w:rPr>
          <w:rFonts w:ascii="Aptos Display" w:hAnsi="Aptos Display"/>
          <w:b/>
          <w:bCs/>
          <w:sz w:val="24"/>
          <w:szCs w:val="24"/>
        </w:rPr>
        <w:t xml:space="preserve">    * Jakékoli zjištěné závady nebo poškození je nutné neprodleně nahlásit správci nebo obci Klec.</w:t>
      </w:r>
    </w:p>
    <w:p w14:paraId="3B4CC8F1" w14:textId="5B1E41B2" w:rsidR="00AF1333" w:rsidRPr="00A8331D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A8331D">
        <w:rPr>
          <w:rFonts w:ascii="Aptos Display" w:hAnsi="Aptos Display"/>
          <w:b/>
          <w:bCs/>
          <w:sz w:val="24"/>
          <w:szCs w:val="24"/>
        </w:rPr>
        <w:t xml:space="preserve">    * Děti do 1</w:t>
      </w:r>
      <w:r w:rsidR="0039723E">
        <w:rPr>
          <w:rFonts w:ascii="Aptos Display" w:hAnsi="Aptos Display"/>
          <w:b/>
          <w:bCs/>
          <w:sz w:val="24"/>
          <w:szCs w:val="24"/>
        </w:rPr>
        <w:t>2</w:t>
      </w:r>
      <w:r w:rsidRPr="00A8331D">
        <w:rPr>
          <w:rFonts w:ascii="Aptos Display" w:hAnsi="Aptos Display"/>
          <w:b/>
          <w:bCs/>
          <w:sz w:val="24"/>
          <w:szCs w:val="24"/>
        </w:rPr>
        <w:t xml:space="preserve"> let mohou kurt užívat pouze pod dohledem dospělé osoby, která za ně nese plnou odpovědnost.</w:t>
      </w:r>
    </w:p>
    <w:p w14:paraId="0BC5A157" w14:textId="77777777" w:rsidR="00AF1333" w:rsidRPr="00A8331D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A8331D">
        <w:rPr>
          <w:rFonts w:ascii="Aptos Display" w:hAnsi="Aptos Display"/>
          <w:b/>
          <w:bCs/>
          <w:sz w:val="24"/>
          <w:szCs w:val="24"/>
        </w:rPr>
        <w:t xml:space="preserve">    * Na kurtu je zakázáno vodění psů a jiných zvířat.</w:t>
      </w:r>
    </w:p>
    <w:p w14:paraId="37CB4DA3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0D6E478D" w14:textId="1E8F77CE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  <w:r w:rsidRPr="00AF1333">
        <w:rPr>
          <w:rFonts w:ascii="Aptos Display" w:hAnsi="Aptos Display"/>
          <w:b/>
          <w:bCs/>
          <w:sz w:val="24"/>
          <w:szCs w:val="24"/>
          <w:u w:val="single"/>
        </w:rPr>
        <w:t xml:space="preserve"> IV. Odpovědnost</w:t>
      </w:r>
    </w:p>
    <w:p w14:paraId="5ABB9DD3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6AA28AEE" w14:textId="77777777" w:rsidR="00AF1333" w:rsidRPr="00A8331D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A8331D">
        <w:rPr>
          <w:rFonts w:ascii="Aptos Display" w:hAnsi="Aptos Display"/>
          <w:b/>
          <w:bCs/>
          <w:sz w:val="24"/>
          <w:szCs w:val="24"/>
        </w:rPr>
        <w:t>1.  Provozovatel nenese odpovědnost za úrazy či zranění vzniklá při používání kurtu, ani za ztrátu či poškození osobních věcí.</w:t>
      </w:r>
    </w:p>
    <w:p w14:paraId="78B8C026" w14:textId="77777777" w:rsidR="00AF1333" w:rsidRPr="00A8331D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A8331D">
        <w:rPr>
          <w:rFonts w:ascii="Aptos Display" w:hAnsi="Aptos Display"/>
          <w:b/>
          <w:bCs/>
          <w:sz w:val="24"/>
          <w:szCs w:val="24"/>
        </w:rPr>
        <w:t>2.  Každý uživatel hraje na vlastní nebezpečí a je zodpovědný za své chování a případné škody, které způsobí.</w:t>
      </w:r>
    </w:p>
    <w:p w14:paraId="62B05D06" w14:textId="77777777" w:rsidR="00AF1333" w:rsidRPr="00A8331D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A8331D">
        <w:rPr>
          <w:rFonts w:ascii="Aptos Display" w:hAnsi="Aptos Display"/>
          <w:b/>
          <w:bCs/>
          <w:sz w:val="24"/>
          <w:szCs w:val="24"/>
        </w:rPr>
        <w:t>3.  V případě poškození majetku obce z nedbalosti nebo úmyslně bude po viníkovi požadována náhrada škody v plné výši.</w:t>
      </w:r>
    </w:p>
    <w:p w14:paraId="22EDACB0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130698EF" w14:textId="58AAFCCD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  <w:r w:rsidRPr="00AF1333">
        <w:rPr>
          <w:rFonts w:ascii="Aptos Display" w:hAnsi="Aptos Display"/>
          <w:b/>
          <w:bCs/>
          <w:sz w:val="24"/>
          <w:szCs w:val="24"/>
          <w:u w:val="single"/>
        </w:rPr>
        <w:t xml:space="preserve"> V. Závěrečná ustanovení</w:t>
      </w:r>
    </w:p>
    <w:p w14:paraId="7F25B6C0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64E0F136" w14:textId="77777777" w:rsidR="00AF1333" w:rsidRPr="004C27C1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C27C1">
        <w:rPr>
          <w:rFonts w:ascii="Aptos Display" w:hAnsi="Aptos Display"/>
          <w:b/>
          <w:bCs/>
          <w:sz w:val="24"/>
          <w:szCs w:val="24"/>
        </w:rPr>
        <w:t>1.  Nedodržování tohoto provozního řádu může vést k vykázání z kurtu a zákazu dalšího vstupu.</w:t>
      </w:r>
    </w:p>
    <w:p w14:paraId="2492A26C" w14:textId="77777777" w:rsidR="00AF1333" w:rsidRPr="004C27C1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C27C1">
        <w:rPr>
          <w:rFonts w:ascii="Aptos Display" w:hAnsi="Aptos Display"/>
          <w:b/>
          <w:bCs/>
          <w:sz w:val="24"/>
          <w:szCs w:val="24"/>
        </w:rPr>
        <w:t>2.  Při porušení pravidel bude obec Klec oprávněna učinit příslušná opatření.</w:t>
      </w:r>
    </w:p>
    <w:p w14:paraId="286DE21A" w14:textId="77777777" w:rsidR="00AF1333" w:rsidRPr="004C27C1" w:rsidRDefault="00AF1333" w:rsidP="00AF1333">
      <w:pPr>
        <w:rPr>
          <w:rFonts w:ascii="Aptos Display" w:hAnsi="Aptos Display"/>
          <w:b/>
          <w:bCs/>
          <w:sz w:val="24"/>
          <w:szCs w:val="24"/>
        </w:rPr>
      </w:pPr>
      <w:r w:rsidRPr="004C27C1">
        <w:rPr>
          <w:rFonts w:ascii="Aptos Display" w:hAnsi="Aptos Display"/>
          <w:b/>
          <w:bCs/>
          <w:sz w:val="24"/>
          <w:szCs w:val="24"/>
        </w:rPr>
        <w:t>3.  Tento provozní řád nabývá účinnosti dnem jeho vyvěšení.</w:t>
      </w:r>
    </w:p>
    <w:p w14:paraId="1A87C342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655A7D36" w14:textId="58787FB8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  <w:r w:rsidRPr="00AF1333">
        <w:rPr>
          <w:rFonts w:ascii="Aptos Display" w:hAnsi="Aptos Display"/>
          <w:b/>
          <w:bCs/>
          <w:sz w:val="24"/>
          <w:szCs w:val="24"/>
          <w:u w:val="single"/>
        </w:rPr>
        <w:t xml:space="preserve">V Kleci, dne </w:t>
      </w:r>
      <w:r w:rsidR="00B7201D">
        <w:rPr>
          <w:rFonts w:ascii="Aptos Display" w:hAnsi="Aptos Display"/>
          <w:b/>
          <w:bCs/>
          <w:sz w:val="24"/>
          <w:szCs w:val="24"/>
          <w:u w:val="single"/>
        </w:rPr>
        <w:t>26.05.2025</w:t>
      </w:r>
    </w:p>
    <w:p w14:paraId="5B827055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70F6329F" w14:textId="77777777" w:rsidR="00AF1333" w:rsidRPr="00AF1333" w:rsidRDefault="00AF13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3EE1A210" w14:textId="1078655E" w:rsidR="000D2133" w:rsidRDefault="000D2133" w:rsidP="00AF1333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71131168" w14:textId="77777777" w:rsidR="000D2133" w:rsidRPr="000D2133" w:rsidRDefault="000D2133">
      <w:pPr>
        <w:rPr>
          <w:rFonts w:ascii="Aptos Display" w:hAnsi="Aptos Display"/>
          <w:sz w:val="24"/>
          <w:szCs w:val="24"/>
        </w:rPr>
      </w:pPr>
      <w:r w:rsidRPr="000D2133">
        <w:rPr>
          <w:rFonts w:ascii="Aptos Display" w:hAnsi="Aptos Display"/>
          <w:b/>
          <w:bCs/>
          <w:sz w:val="24"/>
          <w:szCs w:val="24"/>
          <w:u w:val="single"/>
        </w:rPr>
        <w:t xml:space="preserve">        </w:t>
      </w:r>
      <w:r w:rsidRPr="000D2133">
        <w:rPr>
          <w:rFonts w:ascii="Aptos Display" w:hAnsi="Aptos Display"/>
          <w:sz w:val="24"/>
          <w:szCs w:val="24"/>
        </w:rPr>
        <w:t xml:space="preserve">                          </w:t>
      </w:r>
    </w:p>
    <w:sectPr w:rsidR="000D2133" w:rsidRPr="000D2133" w:rsidSect="000D21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05A95"/>
    <w:multiLevelType w:val="hybridMultilevel"/>
    <w:tmpl w:val="07386474"/>
    <w:lvl w:ilvl="0" w:tplc="AEBC060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F4475E1"/>
    <w:multiLevelType w:val="hybridMultilevel"/>
    <w:tmpl w:val="2BA6D2DE"/>
    <w:lvl w:ilvl="0" w:tplc="F110A9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21E38"/>
    <w:multiLevelType w:val="hybridMultilevel"/>
    <w:tmpl w:val="C44E588C"/>
    <w:lvl w:ilvl="0" w:tplc="FC18E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750852"/>
    <w:multiLevelType w:val="hybridMultilevel"/>
    <w:tmpl w:val="23F48B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697091">
    <w:abstractNumId w:val="2"/>
  </w:num>
  <w:num w:numId="2" w16cid:durableId="1387871438">
    <w:abstractNumId w:val="1"/>
  </w:num>
  <w:num w:numId="3" w16cid:durableId="1956595661">
    <w:abstractNumId w:val="0"/>
  </w:num>
  <w:num w:numId="4" w16cid:durableId="8253161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133"/>
    <w:rsid w:val="000419EB"/>
    <w:rsid w:val="000542D6"/>
    <w:rsid w:val="0006327D"/>
    <w:rsid w:val="00065A91"/>
    <w:rsid w:val="000730F1"/>
    <w:rsid w:val="000743E0"/>
    <w:rsid w:val="00077262"/>
    <w:rsid w:val="00091957"/>
    <w:rsid w:val="00092007"/>
    <w:rsid w:val="000A24FC"/>
    <w:rsid w:val="000B1AD2"/>
    <w:rsid w:val="000B6D7D"/>
    <w:rsid w:val="000C616F"/>
    <w:rsid w:val="000C736A"/>
    <w:rsid w:val="000D2133"/>
    <w:rsid w:val="000E1B65"/>
    <w:rsid w:val="0010333B"/>
    <w:rsid w:val="0010530F"/>
    <w:rsid w:val="00120A9D"/>
    <w:rsid w:val="001260E3"/>
    <w:rsid w:val="0017298C"/>
    <w:rsid w:val="00174F4B"/>
    <w:rsid w:val="00196B4A"/>
    <w:rsid w:val="00196D07"/>
    <w:rsid w:val="001A322C"/>
    <w:rsid w:val="001A763D"/>
    <w:rsid w:val="001B2AFE"/>
    <w:rsid w:val="001C4D3E"/>
    <w:rsid w:val="001D67A2"/>
    <w:rsid w:val="001E2CB7"/>
    <w:rsid w:val="001F4F7F"/>
    <w:rsid w:val="002137EC"/>
    <w:rsid w:val="00214B1D"/>
    <w:rsid w:val="002340D5"/>
    <w:rsid w:val="00236947"/>
    <w:rsid w:val="00237881"/>
    <w:rsid w:val="00250369"/>
    <w:rsid w:val="002546A1"/>
    <w:rsid w:val="00257DF8"/>
    <w:rsid w:val="00270862"/>
    <w:rsid w:val="00271917"/>
    <w:rsid w:val="0027548F"/>
    <w:rsid w:val="002B1578"/>
    <w:rsid w:val="00376168"/>
    <w:rsid w:val="0038621C"/>
    <w:rsid w:val="00390539"/>
    <w:rsid w:val="0039723E"/>
    <w:rsid w:val="003A6A9B"/>
    <w:rsid w:val="003A6CDE"/>
    <w:rsid w:val="003C37B7"/>
    <w:rsid w:val="003F2AB5"/>
    <w:rsid w:val="004044CC"/>
    <w:rsid w:val="004054A3"/>
    <w:rsid w:val="0044076E"/>
    <w:rsid w:val="0046787C"/>
    <w:rsid w:val="004774E5"/>
    <w:rsid w:val="00481C5D"/>
    <w:rsid w:val="00490528"/>
    <w:rsid w:val="004A3D29"/>
    <w:rsid w:val="004A48C0"/>
    <w:rsid w:val="004B39D4"/>
    <w:rsid w:val="004C27C1"/>
    <w:rsid w:val="004C527E"/>
    <w:rsid w:val="004D3265"/>
    <w:rsid w:val="004D74DE"/>
    <w:rsid w:val="004F22B8"/>
    <w:rsid w:val="004F30DF"/>
    <w:rsid w:val="00510562"/>
    <w:rsid w:val="00510B30"/>
    <w:rsid w:val="00525C21"/>
    <w:rsid w:val="00537C17"/>
    <w:rsid w:val="00542F5C"/>
    <w:rsid w:val="00547BC5"/>
    <w:rsid w:val="00550441"/>
    <w:rsid w:val="00557BE5"/>
    <w:rsid w:val="005664D7"/>
    <w:rsid w:val="005A5858"/>
    <w:rsid w:val="005B053E"/>
    <w:rsid w:val="005C10AD"/>
    <w:rsid w:val="005C3EF4"/>
    <w:rsid w:val="005D7AB7"/>
    <w:rsid w:val="006035AE"/>
    <w:rsid w:val="0060729C"/>
    <w:rsid w:val="00621DB4"/>
    <w:rsid w:val="00623D6A"/>
    <w:rsid w:val="006413AF"/>
    <w:rsid w:val="0064547E"/>
    <w:rsid w:val="00660BE0"/>
    <w:rsid w:val="00666E71"/>
    <w:rsid w:val="006937CB"/>
    <w:rsid w:val="00697743"/>
    <w:rsid w:val="006A7061"/>
    <w:rsid w:val="006C465B"/>
    <w:rsid w:val="006E6B44"/>
    <w:rsid w:val="006E795A"/>
    <w:rsid w:val="006E7F19"/>
    <w:rsid w:val="006F009B"/>
    <w:rsid w:val="0070368E"/>
    <w:rsid w:val="00712886"/>
    <w:rsid w:val="00731CCB"/>
    <w:rsid w:val="007478E1"/>
    <w:rsid w:val="00761078"/>
    <w:rsid w:val="0077706A"/>
    <w:rsid w:val="00785F2A"/>
    <w:rsid w:val="00787347"/>
    <w:rsid w:val="0079547C"/>
    <w:rsid w:val="00800381"/>
    <w:rsid w:val="008045C9"/>
    <w:rsid w:val="00817A2F"/>
    <w:rsid w:val="008273E9"/>
    <w:rsid w:val="00836A3F"/>
    <w:rsid w:val="0084601E"/>
    <w:rsid w:val="00854F6E"/>
    <w:rsid w:val="0085670B"/>
    <w:rsid w:val="00861556"/>
    <w:rsid w:val="0086665A"/>
    <w:rsid w:val="008A5369"/>
    <w:rsid w:val="008D37EE"/>
    <w:rsid w:val="00940509"/>
    <w:rsid w:val="00953C88"/>
    <w:rsid w:val="0095569F"/>
    <w:rsid w:val="00966951"/>
    <w:rsid w:val="00972A0B"/>
    <w:rsid w:val="009A2483"/>
    <w:rsid w:val="009A3F35"/>
    <w:rsid w:val="009B1941"/>
    <w:rsid w:val="009B462C"/>
    <w:rsid w:val="009C5F60"/>
    <w:rsid w:val="009D2C30"/>
    <w:rsid w:val="009D38DB"/>
    <w:rsid w:val="009E4C8E"/>
    <w:rsid w:val="009F6567"/>
    <w:rsid w:val="00A04DC8"/>
    <w:rsid w:val="00A05CAE"/>
    <w:rsid w:val="00A32B32"/>
    <w:rsid w:val="00A6523B"/>
    <w:rsid w:val="00A8331D"/>
    <w:rsid w:val="00A95197"/>
    <w:rsid w:val="00AE099C"/>
    <w:rsid w:val="00AE36CA"/>
    <w:rsid w:val="00AF1333"/>
    <w:rsid w:val="00AF313C"/>
    <w:rsid w:val="00AF735A"/>
    <w:rsid w:val="00B16469"/>
    <w:rsid w:val="00B20B2E"/>
    <w:rsid w:val="00B25C31"/>
    <w:rsid w:val="00B562A6"/>
    <w:rsid w:val="00B6070C"/>
    <w:rsid w:val="00B633CB"/>
    <w:rsid w:val="00B7201D"/>
    <w:rsid w:val="00B870C2"/>
    <w:rsid w:val="00B923F0"/>
    <w:rsid w:val="00BD333F"/>
    <w:rsid w:val="00BE5963"/>
    <w:rsid w:val="00C13104"/>
    <w:rsid w:val="00C4258C"/>
    <w:rsid w:val="00C53265"/>
    <w:rsid w:val="00C63E33"/>
    <w:rsid w:val="00C70ED7"/>
    <w:rsid w:val="00C75DAC"/>
    <w:rsid w:val="00C940B5"/>
    <w:rsid w:val="00CB2E92"/>
    <w:rsid w:val="00CB64DA"/>
    <w:rsid w:val="00CB6621"/>
    <w:rsid w:val="00CC6822"/>
    <w:rsid w:val="00CC6B15"/>
    <w:rsid w:val="00CD284A"/>
    <w:rsid w:val="00CD2886"/>
    <w:rsid w:val="00CE6934"/>
    <w:rsid w:val="00CF7F32"/>
    <w:rsid w:val="00D00ED6"/>
    <w:rsid w:val="00D06AF4"/>
    <w:rsid w:val="00D1347E"/>
    <w:rsid w:val="00D33CC1"/>
    <w:rsid w:val="00D52A4E"/>
    <w:rsid w:val="00D82139"/>
    <w:rsid w:val="00D84FF3"/>
    <w:rsid w:val="00D8725E"/>
    <w:rsid w:val="00DF5109"/>
    <w:rsid w:val="00E3140B"/>
    <w:rsid w:val="00E50505"/>
    <w:rsid w:val="00E55945"/>
    <w:rsid w:val="00E768FB"/>
    <w:rsid w:val="00E8600C"/>
    <w:rsid w:val="00EA4819"/>
    <w:rsid w:val="00EB06EF"/>
    <w:rsid w:val="00EB0DF7"/>
    <w:rsid w:val="00EB6074"/>
    <w:rsid w:val="00ED6A2E"/>
    <w:rsid w:val="00EE76F4"/>
    <w:rsid w:val="00F02AA1"/>
    <w:rsid w:val="00F03C30"/>
    <w:rsid w:val="00F07A61"/>
    <w:rsid w:val="00F17B5E"/>
    <w:rsid w:val="00F312A0"/>
    <w:rsid w:val="00F36BA6"/>
    <w:rsid w:val="00F42A0B"/>
    <w:rsid w:val="00F51D40"/>
    <w:rsid w:val="00F53D00"/>
    <w:rsid w:val="00F61FB0"/>
    <w:rsid w:val="00F84B3F"/>
    <w:rsid w:val="00FC693A"/>
    <w:rsid w:val="00FD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EA9B4"/>
  <w15:chartTrackingRefBased/>
  <w15:docId w15:val="{D9CE95F3-8789-4374-B189-C59944918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uiPriority w:val="99"/>
    <w:semiHidden/>
    <w:unhideWhenUsed/>
    <w:rsid w:val="0039053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eastAsiaTheme="majorEastAsia" w:cstheme="majorBidi"/>
      <w:b/>
      <w:i/>
      <w:sz w:val="32"/>
      <w:szCs w:val="24"/>
    </w:rPr>
  </w:style>
  <w:style w:type="paragraph" w:customStyle="1" w:styleId="Default">
    <w:name w:val="Default"/>
    <w:rsid w:val="001260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63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Vlastimil Štěrba</dc:creator>
  <cp:keywords/>
  <dc:description/>
  <cp:lastModifiedBy>Vlastimil Štěrba</cp:lastModifiedBy>
  <cp:revision>4</cp:revision>
  <cp:lastPrinted>2025-05-26T10:11:00Z</cp:lastPrinted>
  <dcterms:created xsi:type="dcterms:W3CDTF">2025-08-08T15:06:00Z</dcterms:created>
  <dcterms:modified xsi:type="dcterms:W3CDTF">2026-04-16T12:36:00Z</dcterms:modified>
</cp:coreProperties>
</file>